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C2B" w:rsidRPr="00711E72" w:rsidRDefault="00CE7233" w:rsidP="00744C2B">
      <w:pPr>
        <w:pStyle w:val="Heading1"/>
        <w:shd w:val="clear" w:color="auto" w:fill="FFFFFF"/>
        <w:jc w:val="center"/>
        <w:rPr>
          <w:rStyle w:val="Strong"/>
          <w:rFonts w:asciiTheme="minorHAnsi" w:eastAsia="Times New Roman" w:hAnsiTheme="minorHAnsi"/>
          <w:b/>
          <w:color w:val="000000"/>
          <w:sz w:val="24"/>
          <w:szCs w:val="24"/>
        </w:rPr>
      </w:pPr>
      <w:r w:rsidRPr="00711E72">
        <w:rPr>
          <w:rStyle w:val="Strong"/>
          <w:rFonts w:asciiTheme="minorHAnsi" w:eastAsia="Times New Roman" w:hAnsiTheme="minorHAnsi"/>
          <w:b/>
          <w:color w:val="000000"/>
          <w:sz w:val="24"/>
          <w:szCs w:val="24"/>
          <w:u w:val="single"/>
        </w:rPr>
        <w:t>COLONOSCOPY INSTRUCTIONS</w:t>
      </w:r>
    </w:p>
    <w:p w:rsidR="00CE7233" w:rsidRPr="00711E72" w:rsidRDefault="00744C2B" w:rsidP="003E1F19">
      <w:pPr>
        <w:pStyle w:val="Heading1"/>
        <w:shd w:val="clear" w:color="auto" w:fill="FFFFFF"/>
        <w:rPr>
          <w:rStyle w:val="Strong"/>
          <w:rFonts w:asciiTheme="minorHAnsi" w:eastAsia="Times New Roman" w:hAnsiTheme="minorHAnsi"/>
          <w:b/>
          <w:i/>
          <w:color w:val="000000"/>
          <w:sz w:val="24"/>
          <w:szCs w:val="24"/>
        </w:rPr>
      </w:pPr>
      <w:r w:rsidRPr="00711E72">
        <w:rPr>
          <w:rStyle w:val="Strong"/>
          <w:rFonts w:asciiTheme="minorHAnsi" w:eastAsia="Times New Roman" w:hAnsiTheme="minorHAnsi"/>
          <w:b/>
          <w:i/>
          <w:color w:val="000000"/>
          <w:sz w:val="24"/>
          <w:szCs w:val="24"/>
        </w:rPr>
        <w:t>P</w:t>
      </w:r>
      <w:r w:rsidR="00A313A3" w:rsidRPr="00711E72">
        <w:rPr>
          <w:rStyle w:val="Strong"/>
          <w:rFonts w:asciiTheme="minorHAnsi" w:eastAsia="Times New Roman" w:hAnsiTheme="minorHAnsi"/>
          <w:b/>
          <w:i/>
          <w:color w:val="000000"/>
          <w:sz w:val="24"/>
          <w:szCs w:val="24"/>
        </w:rPr>
        <w:t>lease note these are general instructions, your physician may provide instructions specific to your child, please contact our office to ensure you have correct cleanout for your child*</w:t>
      </w:r>
    </w:p>
    <w:p w:rsidR="00711E72" w:rsidRPr="00711E72" w:rsidRDefault="00711E72" w:rsidP="00711E72">
      <w:pPr>
        <w:pStyle w:val="NormalWeb"/>
        <w:shd w:val="clear" w:color="auto" w:fill="FFFFFF"/>
        <w:rPr>
          <w:rStyle w:val="Strong"/>
          <w:rFonts w:asciiTheme="minorHAnsi" w:hAnsiTheme="minorHAnsi"/>
          <w:color w:val="000000"/>
        </w:rPr>
      </w:pPr>
      <w:r w:rsidRPr="00711E72">
        <w:rPr>
          <w:rStyle w:val="Strong"/>
          <w:rFonts w:asciiTheme="minorHAnsi" w:hAnsiTheme="minorHAnsi"/>
          <w:color w:val="000000"/>
        </w:rPr>
        <w:t>PLEASE FOLLOW THESE INSTRUCTIONS PRIOR TO THE PROCEDURE TO ENSURE THAT YOUR PROCEDURE IS DONE</w:t>
      </w:r>
    </w:p>
    <w:p w:rsidR="00711E72" w:rsidRPr="00711E72" w:rsidRDefault="00711E72" w:rsidP="00711E72">
      <w:pPr>
        <w:pStyle w:val="NormalWeb"/>
        <w:shd w:val="clear" w:color="auto" w:fill="FFFFFF"/>
        <w:rPr>
          <w:rStyle w:val="Strong"/>
          <w:rFonts w:asciiTheme="minorHAnsi" w:hAnsiTheme="minorHAnsi"/>
          <w:color w:val="000000"/>
        </w:rPr>
      </w:pPr>
    </w:p>
    <w:p w:rsidR="00CE7233" w:rsidRPr="00711E72" w:rsidRDefault="00CE7233" w:rsidP="00CE7233">
      <w:pPr>
        <w:pStyle w:val="NormalWeb"/>
        <w:shd w:val="clear" w:color="auto" w:fill="FFFFFF"/>
        <w:rPr>
          <w:rFonts w:asciiTheme="minorHAnsi" w:hAnsiTheme="minorHAnsi"/>
        </w:rPr>
      </w:pPr>
      <w:r w:rsidRPr="00711E72">
        <w:rPr>
          <w:rFonts w:asciiTheme="minorHAnsi" w:hAnsiTheme="minorHAnsi"/>
          <w:color w:val="000000"/>
        </w:rPr>
        <w:t xml:space="preserve">In order for the doctor to perform the colonoscopy a bowel cleanout must be completed at home prior to the procedure.  A bowel cleanout is a combination of a clear liquid diet and 2 oral laxatives called </w:t>
      </w:r>
      <w:proofErr w:type="spellStart"/>
      <w:r w:rsidRPr="00711E72">
        <w:rPr>
          <w:rFonts w:asciiTheme="minorHAnsi" w:hAnsiTheme="minorHAnsi"/>
          <w:color w:val="000000"/>
        </w:rPr>
        <w:t>Miralax</w:t>
      </w:r>
      <w:proofErr w:type="spellEnd"/>
      <w:r w:rsidRPr="00711E72">
        <w:rPr>
          <w:rFonts w:asciiTheme="minorHAnsi" w:hAnsiTheme="minorHAnsi"/>
          <w:color w:val="000000"/>
        </w:rPr>
        <w:t xml:space="preserve"> and </w:t>
      </w:r>
      <w:proofErr w:type="spellStart"/>
      <w:r w:rsidRPr="00711E72">
        <w:rPr>
          <w:rFonts w:asciiTheme="minorHAnsi" w:hAnsiTheme="minorHAnsi"/>
          <w:color w:val="000000"/>
        </w:rPr>
        <w:t>Dulcolax</w:t>
      </w:r>
      <w:proofErr w:type="spellEnd"/>
      <w:r w:rsidRPr="00711E72">
        <w:rPr>
          <w:rFonts w:asciiTheme="minorHAnsi" w:hAnsiTheme="minorHAnsi"/>
          <w:color w:val="000000"/>
        </w:rPr>
        <w:t xml:space="preserve">. After the </w:t>
      </w:r>
      <w:proofErr w:type="spellStart"/>
      <w:r w:rsidRPr="00711E72">
        <w:rPr>
          <w:rFonts w:asciiTheme="minorHAnsi" w:hAnsiTheme="minorHAnsi"/>
          <w:color w:val="000000"/>
        </w:rPr>
        <w:t>Miralax</w:t>
      </w:r>
      <w:proofErr w:type="spellEnd"/>
      <w:r w:rsidRPr="00711E72">
        <w:rPr>
          <w:rFonts w:asciiTheme="minorHAnsi" w:hAnsiTheme="minorHAnsi"/>
          <w:color w:val="000000"/>
        </w:rPr>
        <w:t xml:space="preserve"> you will have to take 1-3 </w:t>
      </w:r>
      <w:proofErr w:type="spellStart"/>
      <w:r w:rsidRPr="00711E72">
        <w:rPr>
          <w:rFonts w:asciiTheme="minorHAnsi" w:hAnsiTheme="minorHAnsi"/>
          <w:color w:val="000000"/>
        </w:rPr>
        <w:t>Dulcolax</w:t>
      </w:r>
      <w:proofErr w:type="spellEnd"/>
      <w:r w:rsidRPr="00711E72">
        <w:rPr>
          <w:rFonts w:asciiTheme="minorHAnsi" w:hAnsiTheme="minorHAnsi"/>
          <w:color w:val="000000"/>
        </w:rPr>
        <w:t xml:space="preserve"> tablets (it can be the generic form). </w:t>
      </w:r>
      <w:proofErr w:type="spellStart"/>
      <w:r w:rsidRPr="00711E72">
        <w:rPr>
          <w:rFonts w:asciiTheme="minorHAnsi" w:hAnsiTheme="minorHAnsi"/>
          <w:color w:val="000000"/>
        </w:rPr>
        <w:t>Miralax</w:t>
      </w:r>
      <w:proofErr w:type="spellEnd"/>
      <w:r w:rsidRPr="00711E72">
        <w:rPr>
          <w:rFonts w:asciiTheme="minorHAnsi" w:hAnsiTheme="minorHAnsi"/>
          <w:color w:val="000000"/>
        </w:rPr>
        <w:t xml:space="preserve"> is now available over the counter at your pharmacy. (A savings coupon for </w:t>
      </w:r>
      <w:proofErr w:type="spellStart"/>
      <w:r w:rsidRPr="00711E72">
        <w:rPr>
          <w:rFonts w:asciiTheme="minorHAnsi" w:hAnsiTheme="minorHAnsi"/>
          <w:color w:val="000000"/>
        </w:rPr>
        <w:t>Miralax</w:t>
      </w:r>
      <w:proofErr w:type="spellEnd"/>
      <w:r w:rsidRPr="00711E72">
        <w:rPr>
          <w:rFonts w:asciiTheme="minorHAnsi" w:hAnsiTheme="minorHAnsi"/>
          <w:color w:val="000000"/>
        </w:rPr>
        <w:t xml:space="preserve"> can be downloaded from </w:t>
      </w:r>
      <w:hyperlink r:id="rId6" w:history="1">
        <w:r w:rsidRPr="00711E72">
          <w:rPr>
            <w:rStyle w:val="Hyperlink"/>
            <w:rFonts w:asciiTheme="minorHAnsi" w:hAnsiTheme="minorHAnsi"/>
          </w:rPr>
          <w:t>www.Miralax.com</w:t>
        </w:r>
      </w:hyperlink>
      <w:r w:rsidRPr="00711E72">
        <w:rPr>
          <w:rFonts w:asciiTheme="minorHAnsi" w:hAnsiTheme="minorHAnsi"/>
          <w:color w:val="000000"/>
        </w:rPr>
        <w:t xml:space="preserve"> ). You will need to purchase one 238 gram/8.3oz bottle.</w:t>
      </w:r>
    </w:p>
    <w:p w:rsidR="00CE7233" w:rsidRPr="00711E72" w:rsidRDefault="00CE7233" w:rsidP="00CE7233">
      <w:pPr>
        <w:pStyle w:val="NormalWeb"/>
        <w:shd w:val="clear" w:color="auto" w:fill="FFFFFF"/>
        <w:rPr>
          <w:rFonts w:asciiTheme="minorHAnsi" w:hAnsiTheme="minorHAnsi"/>
          <w:color w:val="000000"/>
        </w:rPr>
      </w:pPr>
    </w:p>
    <w:p w:rsidR="00711E72" w:rsidRPr="00711E72" w:rsidRDefault="00711E72" w:rsidP="00711E72">
      <w:r w:rsidRPr="00711E72">
        <w:rPr>
          <w:b/>
        </w:rPr>
        <w:t>Attention All High-Deductible Insurance Plan Members</w:t>
      </w:r>
      <w:r w:rsidRPr="00711E72">
        <w:t>:  We strongly advise that you contact your insurance company to verify current deductible status.  50% of approved amount determined by your insurance carrier will be collected prior to the procedure.  (EGD procedure code is 43239) Please contact our office for details.</w:t>
      </w:r>
    </w:p>
    <w:p w:rsidR="00711E72" w:rsidRPr="00711E72" w:rsidRDefault="00711E72" w:rsidP="00CE7233">
      <w:pPr>
        <w:pStyle w:val="NormalWeb"/>
        <w:shd w:val="clear" w:color="auto" w:fill="FFFFFF"/>
        <w:rPr>
          <w:rFonts w:asciiTheme="minorHAnsi" w:hAnsiTheme="minorHAnsi"/>
          <w:b/>
          <w:color w:val="000000"/>
        </w:rPr>
      </w:pPr>
    </w:p>
    <w:p w:rsidR="003E1F19" w:rsidRPr="00711E72" w:rsidRDefault="00CE7233" w:rsidP="00CE7233">
      <w:pPr>
        <w:pStyle w:val="NormalWeb"/>
        <w:shd w:val="clear" w:color="auto" w:fill="FFFFFF"/>
        <w:rPr>
          <w:rFonts w:asciiTheme="minorHAnsi" w:hAnsiTheme="minorHAnsi"/>
          <w:color w:val="000000"/>
        </w:rPr>
      </w:pPr>
      <w:r w:rsidRPr="00711E72">
        <w:rPr>
          <w:rFonts w:asciiTheme="minorHAnsi" w:hAnsiTheme="minorHAnsi"/>
          <w:color w:val="000000"/>
        </w:rPr>
        <w:t> </w:t>
      </w:r>
      <w:r w:rsidRPr="00711E72">
        <w:rPr>
          <w:rStyle w:val="Strong"/>
          <w:rFonts w:asciiTheme="minorHAnsi" w:hAnsiTheme="minorHAnsi"/>
          <w:color w:val="000000"/>
          <w:u w:val="single"/>
        </w:rPr>
        <w:t>MEDICAL CLEARANCE</w:t>
      </w:r>
    </w:p>
    <w:p w:rsidR="00CE7233" w:rsidRPr="00711E72" w:rsidRDefault="00CE7233" w:rsidP="00CE7233">
      <w:pPr>
        <w:pStyle w:val="NormalWeb"/>
        <w:shd w:val="clear" w:color="auto" w:fill="FFFFFF"/>
        <w:rPr>
          <w:rFonts w:asciiTheme="minorHAnsi" w:hAnsiTheme="minorHAnsi"/>
          <w:b/>
          <w:color w:val="000000"/>
        </w:rPr>
      </w:pPr>
      <w:r w:rsidRPr="00711E72">
        <w:rPr>
          <w:rFonts w:asciiTheme="minorHAnsi" w:hAnsiTheme="minorHAnsi"/>
          <w:color w:val="000000"/>
        </w:rPr>
        <w:br/>
        <w:t xml:space="preserve">You will need to obtain a History and Physical for a Medical Clearance by your Primary Care Physician 1-2 weeks prior to the procedure date. This H&amp;P should be faxed to our office @ 585-345-4250. We will include the form. </w:t>
      </w:r>
      <w:r w:rsidRPr="00711E72">
        <w:rPr>
          <w:rFonts w:asciiTheme="minorHAnsi" w:hAnsiTheme="minorHAnsi"/>
          <w:b/>
          <w:color w:val="000000"/>
        </w:rPr>
        <w:t>If the child has had an appointment in OUR office within 30 days of your procedure there is no need to obtain another H&amp;P from your Primary Care Physician</w:t>
      </w:r>
    </w:p>
    <w:p w:rsidR="00744C2B" w:rsidRPr="00711E72" w:rsidRDefault="00744C2B" w:rsidP="00CE7233">
      <w:pPr>
        <w:pStyle w:val="NormalWeb"/>
        <w:shd w:val="clear" w:color="auto" w:fill="FFFFFF"/>
        <w:rPr>
          <w:rFonts w:asciiTheme="minorHAnsi" w:hAnsiTheme="minorHAnsi"/>
          <w:b/>
          <w:color w:val="000000"/>
          <w:u w:val="single"/>
        </w:rPr>
      </w:pPr>
    </w:p>
    <w:p w:rsidR="00744C2B" w:rsidRPr="00711E72" w:rsidRDefault="00CE7233" w:rsidP="00744254">
      <w:pPr>
        <w:pStyle w:val="NormalWeb"/>
        <w:shd w:val="clear" w:color="auto" w:fill="FFFFFF"/>
        <w:rPr>
          <w:rStyle w:val="Strong"/>
          <w:rFonts w:asciiTheme="minorHAnsi" w:hAnsiTheme="minorHAnsi"/>
          <w:color w:val="000000"/>
          <w:u w:val="single"/>
        </w:rPr>
      </w:pPr>
      <w:r w:rsidRPr="00711E72">
        <w:rPr>
          <w:rStyle w:val="Strong"/>
          <w:rFonts w:asciiTheme="minorHAnsi" w:hAnsiTheme="minorHAnsi"/>
          <w:color w:val="000000"/>
          <w:u w:val="single"/>
        </w:rPr>
        <w:t>MEDICATION RESTRICTION</w:t>
      </w:r>
    </w:p>
    <w:p w:rsidR="00744254" w:rsidRPr="00711E72" w:rsidRDefault="00CE7233" w:rsidP="00744254">
      <w:pPr>
        <w:pStyle w:val="NormalWeb"/>
        <w:shd w:val="clear" w:color="auto" w:fill="FFFFFF"/>
        <w:rPr>
          <w:rFonts w:asciiTheme="minorHAnsi" w:hAnsiTheme="minorHAnsi"/>
          <w:color w:val="000000"/>
        </w:rPr>
      </w:pPr>
      <w:r w:rsidRPr="00711E72">
        <w:rPr>
          <w:rFonts w:asciiTheme="minorHAnsi" w:hAnsiTheme="minorHAnsi"/>
          <w:color w:val="000000"/>
        </w:rPr>
        <w:br/>
        <w:t>Do not take any ibuprofen (Motrin, Advil) or aspirin for 7-10 days prior to your procedure. Use acetaminophen (Tylenol) for any pain relief</w:t>
      </w:r>
    </w:p>
    <w:p w:rsidR="00CE7233" w:rsidRPr="00711E72" w:rsidRDefault="00CE7233" w:rsidP="00744254">
      <w:pPr>
        <w:pStyle w:val="NormalWeb"/>
        <w:shd w:val="clear" w:color="auto" w:fill="FFFFFF"/>
        <w:rPr>
          <w:rFonts w:asciiTheme="minorHAnsi" w:eastAsia="Times New Roman" w:hAnsiTheme="minorHAnsi"/>
          <w:b/>
          <w:color w:val="000000"/>
        </w:rPr>
      </w:pPr>
      <w:r w:rsidRPr="00711E72">
        <w:rPr>
          <w:rFonts w:asciiTheme="minorHAnsi" w:hAnsiTheme="minorHAnsi"/>
          <w:color w:val="000000"/>
        </w:rPr>
        <w:br/>
      </w:r>
      <w:r w:rsidRPr="00711E72">
        <w:rPr>
          <w:rStyle w:val="Strong"/>
          <w:rFonts w:asciiTheme="minorHAnsi" w:hAnsiTheme="minorHAnsi"/>
          <w:color w:val="000000"/>
        </w:rPr>
        <w:t> </w:t>
      </w:r>
      <w:r w:rsidRPr="00711E72">
        <w:rPr>
          <w:rFonts w:asciiTheme="minorHAnsi" w:eastAsia="Times New Roman" w:hAnsiTheme="minorHAnsi"/>
          <w:b/>
          <w:color w:val="000000"/>
          <w:u w:val="single"/>
        </w:rPr>
        <w:t>TWO DAYS BEFORE THE PROCEDURE</w:t>
      </w:r>
    </w:p>
    <w:p w:rsidR="00CE7233" w:rsidRDefault="00CE7233" w:rsidP="00CE7233">
      <w:pPr>
        <w:pStyle w:val="NormalWeb"/>
        <w:shd w:val="clear" w:color="auto" w:fill="FFFFFF"/>
        <w:rPr>
          <w:rFonts w:asciiTheme="minorHAnsi" w:hAnsiTheme="minorHAnsi"/>
          <w:color w:val="000000"/>
        </w:rPr>
      </w:pPr>
      <w:r w:rsidRPr="00711E72">
        <w:rPr>
          <w:rFonts w:asciiTheme="minorHAnsi" w:hAnsiTheme="minorHAnsi"/>
          <w:color w:val="000000"/>
        </w:rPr>
        <w:t>A low residue diet should be fo</w:t>
      </w:r>
      <w:r w:rsidR="00744C2B" w:rsidRPr="00711E72">
        <w:rPr>
          <w:rFonts w:asciiTheme="minorHAnsi" w:hAnsiTheme="minorHAnsi"/>
          <w:color w:val="000000"/>
        </w:rPr>
        <w:t xml:space="preserve">llowed. </w:t>
      </w:r>
      <w:r w:rsidRPr="00711E72">
        <w:rPr>
          <w:rFonts w:asciiTheme="minorHAnsi" w:hAnsiTheme="minorHAnsi"/>
          <w:color w:val="000000"/>
        </w:rPr>
        <w:t>A copy of the diet has been included.</w:t>
      </w:r>
    </w:p>
    <w:p w:rsidR="00711E72" w:rsidRDefault="00711E72" w:rsidP="00CE7233">
      <w:pPr>
        <w:pStyle w:val="NormalWeb"/>
        <w:shd w:val="clear" w:color="auto" w:fill="FFFFFF"/>
        <w:rPr>
          <w:rFonts w:asciiTheme="minorHAnsi" w:hAnsiTheme="minorHAnsi"/>
          <w:color w:val="000000"/>
        </w:rPr>
      </w:pPr>
    </w:p>
    <w:p w:rsidR="00711E72" w:rsidRDefault="00711E72" w:rsidP="00CE7233">
      <w:pPr>
        <w:pStyle w:val="NormalWeb"/>
        <w:shd w:val="clear" w:color="auto" w:fill="FFFFFF"/>
        <w:rPr>
          <w:rFonts w:asciiTheme="minorHAnsi" w:hAnsiTheme="minorHAnsi"/>
          <w:color w:val="000000"/>
        </w:rPr>
      </w:pPr>
    </w:p>
    <w:p w:rsidR="00711E72" w:rsidRPr="00711E72" w:rsidRDefault="00711E72" w:rsidP="00CE7233">
      <w:pPr>
        <w:pStyle w:val="NormalWeb"/>
        <w:shd w:val="clear" w:color="auto" w:fill="FFFFFF"/>
        <w:rPr>
          <w:rFonts w:asciiTheme="minorHAnsi" w:hAnsiTheme="minorHAnsi"/>
          <w:color w:val="000000"/>
        </w:rPr>
      </w:pPr>
    </w:p>
    <w:p w:rsidR="00744254" w:rsidRDefault="00744254" w:rsidP="00CE7233">
      <w:pPr>
        <w:pStyle w:val="NormalWeb"/>
        <w:shd w:val="clear" w:color="auto" w:fill="FFFFFF"/>
        <w:rPr>
          <w:rFonts w:asciiTheme="minorHAnsi" w:hAnsiTheme="minorHAnsi"/>
          <w:color w:val="000000"/>
        </w:rPr>
      </w:pPr>
    </w:p>
    <w:p w:rsidR="003E1F19" w:rsidRPr="00711E72" w:rsidRDefault="00CE7233" w:rsidP="00744254">
      <w:pPr>
        <w:pStyle w:val="NormalWeb"/>
        <w:shd w:val="clear" w:color="auto" w:fill="FFFFFF"/>
        <w:rPr>
          <w:rStyle w:val="Strong"/>
          <w:rFonts w:asciiTheme="minorHAnsi" w:hAnsiTheme="minorHAnsi"/>
          <w:color w:val="000000"/>
          <w:u w:val="single"/>
        </w:rPr>
      </w:pPr>
      <w:r w:rsidRPr="00711E72">
        <w:rPr>
          <w:rStyle w:val="Strong"/>
          <w:rFonts w:asciiTheme="minorHAnsi" w:hAnsiTheme="minorHAnsi"/>
          <w:color w:val="000000"/>
          <w:u w:val="single"/>
        </w:rPr>
        <w:lastRenderedPageBreak/>
        <w:t>ONE DAY BEFORE THE PROCEDURE</w:t>
      </w:r>
    </w:p>
    <w:p w:rsidR="00744C2B" w:rsidRPr="00711E72" w:rsidRDefault="00CE7233" w:rsidP="00744254">
      <w:pPr>
        <w:pStyle w:val="NormalWeb"/>
        <w:shd w:val="clear" w:color="auto" w:fill="FFFFFF"/>
        <w:rPr>
          <w:rFonts w:asciiTheme="minorHAnsi" w:hAnsiTheme="minorHAnsi"/>
          <w:color w:val="000000"/>
        </w:rPr>
      </w:pPr>
      <w:r w:rsidRPr="00711E72">
        <w:rPr>
          <w:rFonts w:asciiTheme="minorHAnsi" w:hAnsiTheme="minorHAnsi"/>
          <w:color w:val="000000"/>
        </w:rPr>
        <w:br/>
        <w:t xml:space="preserve"> A clear liquid diet should be followed.  A clear liquid diet consists of Soda, Juices without pulp, bouillon cubes (NOT broth, bouillon ONLY), Jell-O, Popsicles, Italian ice, hard candies (If age appropriate) anything you can see through!! Avoid liquids that are </w:t>
      </w:r>
      <w:r w:rsidRPr="00711E72">
        <w:rPr>
          <w:rFonts w:asciiTheme="minorHAnsi" w:hAnsiTheme="minorHAnsi"/>
          <w:b/>
          <w:color w:val="000000"/>
          <w:u w:val="single"/>
        </w:rPr>
        <w:t>Red or Purple.</w:t>
      </w:r>
      <w:r w:rsidRPr="00711E72">
        <w:rPr>
          <w:rFonts w:asciiTheme="minorHAnsi" w:hAnsiTheme="minorHAnsi"/>
          <w:color w:val="000000"/>
        </w:rPr>
        <w:t xml:space="preserve"> </w:t>
      </w:r>
      <w:r w:rsidRPr="00711E72">
        <w:rPr>
          <w:rFonts w:asciiTheme="minorHAnsi" w:hAnsiTheme="minorHAnsi"/>
          <w:color w:val="000000"/>
        </w:rPr>
        <w:br/>
        <w:t>Please encourage your child to eat or drink something every 30-45 minutes.  This will help to reduce the sense of hunger, during any bowel cleanout it is important that your child stay well hydrated.</w:t>
      </w:r>
    </w:p>
    <w:p w:rsidR="00744C2B" w:rsidRPr="00711E72" w:rsidRDefault="00744C2B" w:rsidP="00744254">
      <w:pPr>
        <w:pStyle w:val="NormalWeb"/>
        <w:shd w:val="clear" w:color="auto" w:fill="FFFFFF"/>
        <w:rPr>
          <w:rFonts w:asciiTheme="minorHAnsi" w:hAnsiTheme="minorHAnsi"/>
          <w:color w:val="000000"/>
          <w:u w:val="single"/>
        </w:rPr>
      </w:pPr>
    </w:p>
    <w:p w:rsidR="00744C2B" w:rsidRPr="00711E72" w:rsidRDefault="00744C2B" w:rsidP="00744C2B">
      <w:pPr>
        <w:pStyle w:val="NormalWeb"/>
        <w:shd w:val="clear" w:color="auto" w:fill="FFFFFF"/>
        <w:rPr>
          <w:rStyle w:val="Strong"/>
          <w:rFonts w:asciiTheme="minorHAnsi" w:hAnsiTheme="minorHAnsi"/>
          <w:b w:val="0"/>
          <w:color w:val="000000"/>
        </w:rPr>
      </w:pPr>
      <w:r w:rsidRPr="00711E72">
        <w:rPr>
          <w:rFonts w:asciiTheme="minorHAnsi" w:hAnsiTheme="minorHAnsi"/>
          <w:color w:val="000000"/>
        </w:rPr>
        <w:t xml:space="preserve">Starting at 12:00 pm, the afternoon before the procedure, mix the entire container of MIRALAX in 64 </w:t>
      </w:r>
      <w:proofErr w:type="spellStart"/>
      <w:r w:rsidRPr="00711E72">
        <w:rPr>
          <w:rFonts w:asciiTheme="minorHAnsi" w:hAnsiTheme="minorHAnsi"/>
          <w:color w:val="000000"/>
        </w:rPr>
        <w:t>oz</w:t>
      </w:r>
      <w:proofErr w:type="spellEnd"/>
      <w:r w:rsidRPr="00711E72">
        <w:rPr>
          <w:rFonts w:asciiTheme="minorHAnsi" w:hAnsiTheme="minorHAnsi"/>
          <w:color w:val="000000"/>
        </w:rPr>
        <w:t xml:space="preserve"> of Gatorade. (Consider using two different flavors of Gatorade, </w:t>
      </w:r>
      <w:r w:rsidRPr="00711E72">
        <w:rPr>
          <w:rFonts w:asciiTheme="minorHAnsi" w:hAnsiTheme="minorHAnsi"/>
          <w:color w:val="000000"/>
          <w:u w:val="single"/>
        </w:rPr>
        <w:t>a</w:t>
      </w:r>
      <w:r w:rsidRPr="00711E72">
        <w:rPr>
          <w:rFonts w:asciiTheme="minorHAnsi" w:hAnsiTheme="minorHAnsi"/>
          <w:b/>
          <w:color w:val="000000"/>
          <w:u w:val="single"/>
        </w:rPr>
        <w:t>voiding red or purple</w:t>
      </w:r>
      <w:r w:rsidRPr="00711E72">
        <w:rPr>
          <w:rFonts w:asciiTheme="minorHAnsi" w:hAnsiTheme="minorHAnsi"/>
          <w:color w:val="000000"/>
        </w:rPr>
        <w:t xml:space="preserve">). Mix well.  Drink 8-12 oz. of the </w:t>
      </w:r>
      <w:proofErr w:type="spellStart"/>
      <w:r w:rsidRPr="00711E72">
        <w:rPr>
          <w:rFonts w:asciiTheme="minorHAnsi" w:hAnsiTheme="minorHAnsi"/>
          <w:color w:val="000000"/>
        </w:rPr>
        <w:t>Miralax</w:t>
      </w:r>
      <w:proofErr w:type="spellEnd"/>
      <w:r w:rsidRPr="00711E72">
        <w:rPr>
          <w:rFonts w:asciiTheme="minorHAnsi" w:hAnsiTheme="minorHAnsi"/>
          <w:color w:val="000000"/>
        </w:rPr>
        <w:t>- Gatorade mixture, every 30 – 60 minutes, for 6 –8 hours, until ALL 64 oz. ARE CONSUMED</w:t>
      </w:r>
      <w:r w:rsidRPr="00711E72">
        <w:rPr>
          <w:rStyle w:val="Strong"/>
          <w:rFonts w:asciiTheme="minorHAnsi" w:hAnsiTheme="minorHAnsi"/>
          <w:color w:val="000000"/>
        </w:rPr>
        <w:t xml:space="preserve">, </w:t>
      </w:r>
      <w:r w:rsidRPr="00711E72">
        <w:rPr>
          <w:rStyle w:val="Strong"/>
          <w:rFonts w:asciiTheme="minorHAnsi" w:hAnsiTheme="minorHAnsi"/>
          <w:b w:val="0"/>
          <w:color w:val="000000"/>
        </w:rPr>
        <w:t xml:space="preserve">then take the </w:t>
      </w:r>
      <w:proofErr w:type="spellStart"/>
      <w:r w:rsidRPr="00711E72">
        <w:rPr>
          <w:rStyle w:val="Strong"/>
          <w:rFonts w:asciiTheme="minorHAnsi" w:hAnsiTheme="minorHAnsi"/>
          <w:b w:val="0"/>
          <w:color w:val="000000"/>
        </w:rPr>
        <w:t>Dulcolax</w:t>
      </w:r>
      <w:proofErr w:type="spellEnd"/>
      <w:r w:rsidRPr="00711E72">
        <w:rPr>
          <w:rStyle w:val="Strong"/>
          <w:rFonts w:asciiTheme="minorHAnsi" w:hAnsiTheme="minorHAnsi"/>
          <w:b w:val="0"/>
          <w:color w:val="000000"/>
        </w:rPr>
        <w:t xml:space="preserve"> tablets as prescribed by your physician</w:t>
      </w:r>
    </w:p>
    <w:p w:rsidR="00744C2B" w:rsidRPr="00711E72" w:rsidRDefault="00744C2B" w:rsidP="00744C2B">
      <w:pPr>
        <w:pStyle w:val="NormalWeb"/>
        <w:shd w:val="clear" w:color="auto" w:fill="FFFFFF"/>
        <w:rPr>
          <w:rFonts w:asciiTheme="minorHAnsi" w:eastAsia="Times New Roman" w:hAnsiTheme="minorHAnsi"/>
          <w:b/>
          <w:color w:val="000000"/>
          <w:u w:val="single"/>
        </w:rPr>
      </w:pPr>
      <w:r w:rsidRPr="00711E72">
        <w:rPr>
          <w:rFonts w:asciiTheme="minorHAnsi" w:hAnsiTheme="minorHAnsi"/>
          <w:color w:val="000000"/>
        </w:rPr>
        <w:br/>
      </w:r>
      <w:r w:rsidRPr="00711E72">
        <w:rPr>
          <w:rFonts w:asciiTheme="minorHAnsi" w:eastAsia="Times New Roman" w:hAnsiTheme="minorHAnsi"/>
          <w:b/>
          <w:color w:val="000000"/>
          <w:u w:val="single"/>
        </w:rPr>
        <w:t>NOTHING BY MOUTH AFTER MIDNIGHT</w:t>
      </w:r>
    </w:p>
    <w:p w:rsidR="00744C2B" w:rsidRPr="00711E72" w:rsidRDefault="00744C2B" w:rsidP="00744C2B">
      <w:pPr>
        <w:pStyle w:val="NormalWeb"/>
        <w:shd w:val="clear" w:color="auto" w:fill="FFFFFF"/>
        <w:rPr>
          <w:rFonts w:asciiTheme="minorHAnsi" w:eastAsia="Times New Roman" w:hAnsiTheme="minorHAnsi"/>
          <w:b/>
          <w:color w:val="000000"/>
          <w:u w:val="single"/>
        </w:rPr>
      </w:pPr>
    </w:p>
    <w:p w:rsidR="00744C2B" w:rsidRPr="00711E72" w:rsidRDefault="00744C2B" w:rsidP="00744C2B">
      <w:pPr>
        <w:pStyle w:val="NormalWeb"/>
        <w:shd w:val="clear" w:color="auto" w:fill="FFFFFF"/>
        <w:rPr>
          <w:rStyle w:val="Strong"/>
          <w:rFonts w:asciiTheme="minorHAnsi" w:hAnsiTheme="minorHAnsi"/>
          <w:color w:val="000000"/>
          <w:u w:val="single"/>
        </w:rPr>
      </w:pPr>
      <w:r w:rsidRPr="00711E72">
        <w:rPr>
          <w:rStyle w:val="Strong"/>
          <w:rFonts w:asciiTheme="minorHAnsi" w:hAnsiTheme="minorHAnsi"/>
          <w:color w:val="000000"/>
          <w:u w:val="single"/>
        </w:rPr>
        <w:t>HYGIENE</w:t>
      </w:r>
    </w:p>
    <w:p w:rsidR="00744C2B" w:rsidRPr="00711E72" w:rsidRDefault="00744C2B" w:rsidP="00744C2B">
      <w:pPr>
        <w:pStyle w:val="NormalWeb"/>
        <w:shd w:val="clear" w:color="auto" w:fill="FFFFFF"/>
        <w:rPr>
          <w:rFonts w:asciiTheme="minorHAnsi" w:hAnsiTheme="minorHAnsi"/>
          <w:color w:val="000000"/>
        </w:rPr>
      </w:pPr>
      <w:r w:rsidRPr="00711E72">
        <w:rPr>
          <w:rFonts w:asciiTheme="minorHAnsi" w:hAnsiTheme="minorHAnsi"/>
          <w:color w:val="000000"/>
        </w:rPr>
        <w:br/>
        <w:t>Children with long hair either wear it up with a clip or pull it back with a hair tie.</w:t>
      </w:r>
      <w:r w:rsidRPr="00711E72">
        <w:rPr>
          <w:rFonts w:asciiTheme="minorHAnsi" w:hAnsiTheme="minorHAnsi"/>
          <w:color w:val="000000"/>
        </w:rPr>
        <w:br/>
        <w:t>All jewelry and/or body piercing must be removed.</w:t>
      </w:r>
    </w:p>
    <w:p w:rsidR="00744C2B" w:rsidRPr="00711E72" w:rsidRDefault="00744C2B" w:rsidP="00744C2B">
      <w:pPr>
        <w:pStyle w:val="NormalWeb"/>
        <w:shd w:val="clear" w:color="auto" w:fill="FFFFFF"/>
        <w:rPr>
          <w:rFonts w:asciiTheme="minorHAnsi" w:hAnsiTheme="minorHAnsi"/>
          <w:color w:val="000000"/>
        </w:rPr>
      </w:pPr>
      <w:r w:rsidRPr="00711E72">
        <w:rPr>
          <w:rFonts w:asciiTheme="minorHAnsi" w:hAnsiTheme="minorHAnsi"/>
          <w:color w:val="000000"/>
        </w:rPr>
        <w:t>It is requested that patients and families refrain from wearing perfume or cologne to the hospital.</w:t>
      </w:r>
    </w:p>
    <w:p w:rsidR="00744C2B" w:rsidRPr="00711E72" w:rsidRDefault="00744C2B" w:rsidP="00744C2B">
      <w:pPr>
        <w:pStyle w:val="NormalWeb"/>
        <w:shd w:val="clear" w:color="auto" w:fill="FFFFFF"/>
        <w:rPr>
          <w:rFonts w:asciiTheme="minorHAnsi" w:hAnsiTheme="minorHAnsi"/>
          <w:color w:val="000000"/>
        </w:rPr>
      </w:pPr>
    </w:p>
    <w:p w:rsidR="00744C2B" w:rsidRPr="00711E72" w:rsidRDefault="00744C2B" w:rsidP="00744C2B">
      <w:pPr>
        <w:pStyle w:val="NormalWeb"/>
        <w:shd w:val="clear" w:color="auto" w:fill="FFFFFF"/>
        <w:rPr>
          <w:rFonts w:asciiTheme="minorHAnsi" w:hAnsiTheme="minorHAnsi"/>
          <w:color w:val="000000"/>
        </w:rPr>
      </w:pPr>
      <w:r w:rsidRPr="00711E72">
        <w:rPr>
          <w:rStyle w:val="Strong"/>
          <w:rFonts w:asciiTheme="minorHAnsi" w:hAnsiTheme="minorHAnsi"/>
          <w:color w:val="000000"/>
          <w:u w:val="single"/>
        </w:rPr>
        <w:t>WHO CAN ACOMPANY ANY CHILD TO THE HOSPITAL</w:t>
      </w:r>
      <w:r w:rsidRPr="00711E72">
        <w:rPr>
          <w:rFonts w:asciiTheme="minorHAnsi" w:hAnsiTheme="minorHAnsi"/>
          <w:color w:val="000000"/>
        </w:rPr>
        <w:br/>
        <w:t xml:space="preserve">Only </w:t>
      </w:r>
      <w:r w:rsidRPr="00711E72">
        <w:rPr>
          <w:rFonts w:asciiTheme="minorHAnsi" w:hAnsiTheme="minorHAnsi"/>
          <w:b/>
          <w:color w:val="000000"/>
        </w:rPr>
        <w:t>TWO</w:t>
      </w:r>
      <w:r w:rsidRPr="00711E72">
        <w:rPr>
          <w:rFonts w:asciiTheme="minorHAnsi" w:hAnsiTheme="minorHAnsi"/>
          <w:color w:val="000000"/>
        </w:rPr>
        <w:t xml:space="preserve"> healthy Adults may accompany your child the day of the procedure.</w:t>
      </w:r>
      <w:r w:rsidRPr="00711E72">
        <w:rPr>
          <w:rFonts w:asciiTheme="minorHAnsi" w:hAnsiTheme="minorHAnsi"/>
          <w:color w:val="000000"/>
        </w:rPr>
        <w:br/>
        <w:t xml:space="preserve">Only parents or legal guardians may sign for admission to hospital or for a medical procedure. In ALL cases, legal proof of custody or guardianship from county/state must be provided on the day of the admission and/or procedure. Adoption papers are required for adoptions finalized less than six months prior to admission/procedure date. If you are a foster parent, your social worker will need to assist in this process. Please notify us with the social workers information PRIOR to your admission/procedure day.  </w:t>
      </w:r>
    </w:p>
    <w:p w:rsidR="00744C2B" w:rsidRPr="00711E72" w:rsidRDefault="00744C2B" w:rsidP="00744C2B">
      <w:pPr>
        <w:pStyle w:val="NormalWeb"/>
        <w:shd w:val="clear" w:color="auto" w:fill="FFFFFF"/>
        <w:rPr>
          <w:rFonts w:asciiTheme="minorHAnsi" w:hAnsiTheme="minorHAnsi"/>
          <w:color w:val="000000"/>
        </w:rPr>
      </w:pPr>
    </w:p>
    <w:p w:rsidR="00711E72" w:rsidRDefault="00711E72" w:rsidP="00744C2B">
      <w:pPr>
        <w:pStyle w:val="NormalWeb"/>
        <w:shd w:val="clear" w:color="auto" w:fill="FFFFFF"/>
        <w:rPr>
          <w:rStyle w:val="Strong"/>
          <w:rFonts w:asciiTheme="minorHAnsi" w:hAnsiTheme="minorHAnsi"/>
          <w:color w:val="000000"/>
          <w:u w:val="single"/>
        </w:rPr>
      </w:pPr>
    </w:p>
    <w:p w:rsidR="00711E72" w:rsidRDefault="00711E72" w:rsidP="00744C2B">
      <w:pPr>
        <w:pStyle w:val="NormalWeb"/>
        <w:shd w:val="clear" w:color="auto" w:fill="FFFFFF"/>
        <w:rPr>
          <w:rStyle w:val="Strong"/>
          <w:rFonts w:asciiTheme="minorHAnsi" w:hAnsiTheme="minorHAnsi"/>
          <w:color w:val="000000"/>
          <w:u w:val="single"/>
        </w:rPr>
      </w:pPr>
    </w:p>
    <w:p w:rsidR="00711E72" w:rsidRDefault="00711E72" w:rsidP="00744C2B">
      <w:pPr>
        <w:pStyle w:val="NormalWeb"/>
        <w:shd w:val="clear" w:color="auto" w:fill="FFFFFF"/>
        <w:rPr>
          <w:rStyle w:val="Strong"/>
          <w:rFonts w:asciiTheme="minorHAnsi" w:hAnsiTheme="minorHAnsi"/>
          <w:color w:val="000000"/>
          <w:u w:val="single"/>
        </w:rPr>
      </w:pPr>
    </w:p>
    <w:p w:rsidR="00711E72" w:rsidRDefault="00711E72" w:rsidP="00744C2B">
      <w:pPr>
        <w:pStyle w:val="NormalWeb"/>
        <w:shd w:val="clear" w:color="auto" w:fill="FFFFFF"/>
        <w:rPr>
          <w:rStyle w:val="Strong"/>
          <w:rFonts w:asciiTheme="minorHAnsi" w:hAnsiTheme="minorHAnsi"/>
          <w:color w:val="000000"/>
          <w:u w:val="single"/>
        </w:rPr>
      </w:pPr>
    </w:p>
    <w:p w:rsidR="00711E72" w:rsidRDefault="00711E72" w:rsidP="00744C2B">
      <w:pPr>
        <w:pStyle w:val="NormalWeb"/>
        <w:shd w:val="clear" w:color="auto" w:fill="FFFFFF"/>
        <w:rPr>
          <w:rStyle w:val="Strong"/>
          <w:rFonts w:asciiTheme="minorHAnsi" w:hAnsiTheme="minorHAnsi"/>
          <w:color w:val="000000"/>
          <w:u w:val="single"/>
        </w:rPr>
      </w:pPr>
    </w:p>
    <w:p w:rsidR="00711E72" w:rsidRDefault="00711E72" w:rsidP="00744C2B">
      <w:pPr>
        <w:pStyle w:val="NormalWeb"/>
        <w:shd w:val="clear" w:color="auto" w:fill="FFFFFF"/>
        <w:rPr>
          <w:rStyle w:val="Strong"/>
          <w:rFonts w:asciiTheme="minorHAnsi" w:hAnsiTheme="minorHAnsi"/>
          <w:color w:val="000000"/>
          <w:u w:val="single"/>
        </w:rPr>
      </w:pPr>
    </w:p>
    <w:p w:rsidR="00744C2B" w:rsidRPr="00711E72" w:rsidRDefault="00744C2B" w:rsidP="00744C2B">
      <w:pPr>
        <w:pStyle w:val="NormalWeb"/>
        <w:shd w:val="clear" w:color="auto" w:fill="FFFFFF"/>
        <w:rPr>
          <w:rFonts w:asciiTheme="minorHAnsi" w:hAnsiTheme="minorHAnsi"/>
          <w:color w:val="000000"/>
        </w:rPr>
      </w:pPr>
      <w:bookmarkStart w:id="0" w:name="_GoBack"/>
      <w:bookmarkEnd w:id="0"/>
      <w:r w:rsidRPr="00711E72">
        <w:rPr>
          <w:rStyle w:val="Strong"/>
          <w:rFonts w:asciiTheme="minorHAnsi" w:hAnsiTheme="minorHAnsi"/>
          <w:color w:val="000000"/>
          <w:u w:val="single"/>
        </w:rPr>
        <w:lastRenderedPageBreak/>
        <w:t>DAY OF PROCEDURE</w:t>
      </w:r>
    </w:p>
    <w:p w:rsidR="00744C2B" w:rsidRPr="00711E72" w:rsidRDefault="00744C2B" w:rsidP="00744C2B">
      <w:pPr>
        <w:rPr>
          <w:rFonts w:cs="Times New Roman"/>
          <w:color w:val="000000"/>
        </w:rPr>
      </w:pPr>
      <w:r w:rsidRPr="00711E72">
        <w:rPr>
          <w:rFonts w:cs="Times New Roman"/>
          <w:color w:val="000000"/>
        </w:rPr>
        <w:t>All females 9 years old and older will need to produce a urine sample upon their admission to the unit.</w:t>
      </w:r>
      <w:r w:rsidRPr="00711E72">
        <w:rPr>
          <w:rFonts w:cs="Times New Roman"/>
          <w:color w:val="000000"/>
        </w:rPr>
        <w:br/>
      </w:r>
      <w:r w:rsidRPr="00711E72">
        <w:rPr>
          <w:rStyle w:val="Strong"/>
          <w:rFonts w:cs="Times New Roman"/>
          <w:color w:val="000000"/>
        </w:rPr>
        <w:t xml:space="preserve">  </w:t>
      </w:r>
      <w:r w:rsidRPr="00711E72">
        <w:rPr>
          <w:rFonts w:cs="Times New Roman"/>
          <w:color w:val="000000"/>
        </w:rPr>
        <w:br/>
      </w:r>
      <w:r w:rsidRPr="00711E72">
        <w:rPr>
          <w:rStyle w:val="Strong"/>
          <w:rFonts w:cs="Times New Roman"/>
          <w:color w:val="000000"/>
        </w:rPr>
        <w:t>Our office will contact you 24-48 prior to the procedure for your time of arrival at the hospital</w:t>
      </w:r>
      <w:r w:rsidRPr="00711E72">
        <w:rPr>
          <w:rFonts w:cs="Times New Roman"/>
          <w:color w:val="000000"/>
        </w:rPr>
        <w:t xml:space="preserve">. Use main entrance at </w:t>
      </w:r>
      <w:r w:rsidRPr="00711E72">
        <w:rPr>
          <w:rFonts w:cs="Times New Roman"/>
          <w:b/>
          <w:color w:val="000000"/>
        </w:rPr>
        <w:t>United Memorial Medical Center</w:t>
      </w:r>
      <w:r w:rsidRPr="00711E72">
        <w:rPr>
          <w:rFonts w:cs="Times New Roman"/>
          <w:color w:val="000000"/>
        </w:rPr>
        <w:t xml:space="preserve"> and register in Admissions and you will then be brought to the Outpatient Surgical Waiting area.  Parking is free at United Memorial Medical Center, Batavia.</w:t>
      </w:r>
    </w:p>
    <w:p w:rsidR="00744C2B" w:rsidRPr="00711E72" w:rsidRDefault="00744C2B" w:rsidP="00744C2B">
      <w:pPr>
        <w:rPr>
          <w:rFonts w:cs="Times New Roman"/>
          <w:color w:val="000000"/>
        </w:rPr>
      </w:pPr>
    </w:p>
    <w:p w:rsidR="00744C2B" w:rsidRPr="00711E72" w:rsidRDefault="00744C2B" w:rsidP="00744C2B">
      <w:pPr>
        <w:rPr>
          <w:rFonts w:cs="Times New Roman"/>
        </w:rPr>
      </w:pPr>
      <w:r w:rsidRPr="00711E72">
        <w:rPr>
          <w:rStyle w:val="Strong"/>
          <w:rFonts w:cs="Times New Roman"/>
          <w:color w:val="000000"/>
        </w:rPr>
        <w:t xml:space="preserve"> </w:t>
      </w:r>
      <w:r w:rsidRPr="00711E72">
        <w:rPr>
          <w:rFonts w:cs="Times New Roman"/>
          <w:color w:val="000000"/>
        </w:rPr>
        <w:t xml:space="preserve">If you have any additional questions or you wish to cancel the procedure or your child becomes ill please call our office at </w:t>
      </w:r>
      <w:r w:rsidRPr="00711E72">
        <w:rPr>
          <w:rStyle w:val="Strong"/>
          <w:rFonts w:cs="Times New Roman"/>
          <w:color w:val="000000"/>
        </w:rPr>
        <w:t>585-250-4132</w:t>
      </w:r>
      <w:r w:rsidRPr="00711E72">
        <w:rPr>
          <w:rFonts w:cs="Times New Roman"/>
          <w:color w:val="000000"/>
        </w:rPr>
        <w:t xml:space="preserve"> and speak to our staff or if after hours please leave a message with our answering service</w:t>
      </w:r>
    </w:p>
    <w:p w:rsidR="00744C2B" w:rsidRPr="00711E72" w:rsidRDefault="00744C2B" w:rsidP="00744C2B">
      <w:pPr>
        <w:rPr>
          <w:rFonts w:cs="Times New Roman"/>
        </w:rPr>
      </w:pPr>
    </w:p>
    <w:p w:rsidR="00744C2B" w:rsidRPr="00711E72" w:rsidRDefault="00744C2B" w:rsidP="00744254">
      <w:pPr>
        <w:pStyle w:val="NormalWeb"/>
        <w:shd w:val="clear" w:color="auto" w:fill="FFFFFF"/>
        <w:rPr>
          <w:rFonts w:asciiTheme="minorHAnsi" w:hAnsiTheme="minorHAnsi"/>
          <w:color w:val="000000"/>
          <w:u w:val="single"/>
        </w:rPr>
      </w:pPr>
    </w:p>
    <w:sectPr w:rsidR="00744C2B" w:rsidRPr="00711E72" w:rsidSect="00DA74C8">
      <w:headerReference w:type="default" r:id="rId7"/>
      <w:footerReference w:type="default" r:id="rId8"/>
      <w:pgSz w:w="12240" w:h="15840"/>
      <w:pgMar w:top="1440" w:right="1800" w:bottom="1440" w:left="1800" w:header="0" w:footer="3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3C3" w:rsidRDefault="009753C3" w:rsidP="00055DDC">
      <w:r>
        <w:separator/>
      </w:r>
    </w:p>
  </w:endnote>
  <w:endnote w:type="continuationSeparator" w:id="0">
    <w:p w:rsidR="009753C3" w:rsidRDefault="009753C3" w:rsidP="0005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4C8" w:rsidRDefault="00DA74C8">
    <w:pPr>
      <w:pStyle w:val="Footer"/>
    </w:pPr>
    <w:r>
      <w:rPr>
        <w:noProof/>
      </w:rPr>
      <w:drawing>
        <wp:inline distT="0" distB="0" distL="0" distR="0" wp14:anchorId="1977B510" wp14:editId="2069E0F6">
          <wp:extent cx="5486400" cy="394424"/>
          <wp:effectExtent l="0" t="0" r="0" b="1206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394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3C3" w:rsidRDefault="009753C3" w:rsidP="00055DDC">
      <w:r>
        <w:separator/>
      </w:r>
    </w:p>
  </w:footnote>
  <w:footnote w:type="continuationSeparator" w:id="0">
    <w:p w:rsidR="009753C3" w:rsidRDefault="009753C3" w:rsidP="00055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DDC" w:rsidRDefault="00DA74C8" w:rsidP="00DA74C8">
    <w:pPr>
      <w:pStyle w:val="Header"/>
      <w:tabs>
        <w:tab w:val="clear" w:pos="8640"/>
      </w:tabs>
      <w:ind w:left="-1800" w:right="-1800"/>
    </w:pPr>
    <w:r>
      <w:rPr>
        <w:noProof/>
      </w:rPr>
      <w:drawing>
        <wp:inline distT="0" distB="0" distL="0" distR="0" wp14:anchorId="3DD226E9" wp14:editId="422B7D6E">
          <wp:extent cx="7772400" cy="1777793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4793" cy="177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DC"/>
    <w:rsid w:val="00055DDC"/>
    <w:rsid w:val="003E1F19"/>
    <w:rsid w:val="00711E72"/>
    <w:rsid w:val="00744254"/>
    <w:rsid w:val="00744C2B"/>
    <w:rsid w:val="008B27B3"/>
    <w:rsid w:val="009753C3"/>
    <w:rsid w:val="00A313A3"/>
    <w:rsid w:val="00A81E90"/>
    <w:rsid w:val="00BF1D92"/>
    <w:rsid w:val="00CE7233"/>
    <w:rsid w:val="00DA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300"/>
  <w15:docId w15:val="{762A559F-D483-479C-AB0D-E7134468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7233"/>
    <w:pPr>
      <w:spacing w:before="100" w:beforeAutospacing="1" w:after="100" w:afterAutospacing="1"/>
      <w:outlineLvl w:val="0"/>
    </w:pPr>
    <w:rPr>
      <w:rFonts w:ascii="Times New Roman" w:eastAsiaTheme="minorHAnsi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E7233"/>
    <w:pPr>
      <w:spacing w:before="100" w:beforeAutospacing="1" w:after="100" w:afterAutospacing="1"/>
      <w:outlineLvl w:val="1"/>
    </w:pPr>
    <w:rPr>
      <w:rFonts w:ascii="Times New Roman" w:eastAsiaTheme="minorHAnsi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CE7233"/>
    <w:pPr>
      <w:spacing w:before="100" w:beforeAutospacing="1" w:after="100" w:afterAutospacing="1"/>
      <w:outlineLvl w:val="2"/>
    </w:pPr>
    <w:rPr>
      <w:rFonts w:ascii="Times New Roman" w:eastAsiaTheme="minorHAnsi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D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5DDC"/>
  </w:style>
  <w:style w:type="paragraph" w:styleId="Footer">
    <w:name w:val="footer"/>
    <w:basedOn w:val="Normal"/>
    <w:link w:val="FooterChar"/>
    <w:uiPriority w:val="99"/>
    <w:unhideWhenUsed/>
    <w:rsid w:val="00055D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DDC"/>
  </w:style>
  <w:style w:type="paragraph" w:styleId="BalloonText">
    <w:name w:val="Balloon Text"/>
    <w:basedOn w:val="Normal"/>
    <w:link w:val="BalloonTextChar"/>
    <w:uiPriority w:val="99"/>
    <w:semiHidden/>
    <w:unhideWhenUsed/>
    <w:rsid w:val="00DA74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C8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E7233"/>
    <w:rPr>
      <w:rFonts w:ascii="Times New Roman" w:eastAsiaTheme="minorHAns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233"/>
    <w:rPr>
      <w:rFonts w:ascii="Times New Roman" w:eastAsiaTheme="minorHAnsi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233"/>
    <w:rPr>
      <w:rFonts w:ascii="Times New Roman" w:eastAsiaTheme="minorHAnsi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E723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7233"/>
    <w:rPr>
      <w:rFonts w:ascii="Times New Roman" w:eastAsiaTheme="minorHAnsi" w:hAnsi="Times New Roman" w:cs="Times New Roman"/>
    </w:rPr>
  </w:style>
  <w:style w:type="character" w:styleId="Strong">
    <w:name w:val="Strong"/>
    <w:basedOn w:val="DefaultParagraphFont"/>
    <w:uiPriority w:val="22"/>
    <w:qFormat/>
    <w:rsid w:val="00CE7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ralax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WNY Pediatric Gastroenterology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Gelfond, MD</dc:creator>
  <cp:keywords/>
  <dc:description/>
  <cp:lastModifiedBy>Gina Corbelli</cp:lastModifiedBy>
  <cp:revision>7</cp:revision>
  <dcterms:created xsi:type="dcterms:W3CDTF">2014-04-21T18:53:00Z</dcterms:created>
  <dcterms:modified xsi:type="dcterms:W3CDTF">2015-09-10T14:50:00Z</dcterms:modified>
</cp:coreProperties>
</file>